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36" w:type="dxa"/>
        <w:tblLook w:val="01E0"/>
      </w:tblPr>
      <w:tblGrid>
        <w:gridCol w:w="3652"/>
        <w:gridCol w:w="2693"/>
        <w:gridCol w:w="3191"/>
      </w:tblGrid>
      <w:tr w:rsidR="006A3693" w:rsidRPr="00B35963" w:rsidTr="00B91FA9">
        <w:trPr>
          <w:trHeight w:val="1275"/>
        </w:trPr>
        <w:tc>
          <w:tcPr>
            <w:tcW w:w="3652" w:type="dxa"/>
          </w:tcPr>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Принято                                                                                     Педагогическим советом</w:t>
            </w:r>
          </w:p>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МА</w:t>
            </w:r>
            <w:r>
              <w:rPr>
                <w:rFonts w:ascii="Times New Roman" w:hAnsi="Times New Roman" w:cs="Times New Roman"/>
              </w:rPr>
              <w:t>Д</w:t>
            </w:r>
            <w:r w:rsidRPr="00B35963">
              <w:rPr>
                <w:rFonts w:ascii="Times New Roman" w:hAnsi="Times New Roman" w:cs="Times New Roman"/>
              </w:rPr>
              <w:t xml:space="preserve">ОУ </w:t>
            </w:r>
            <w:r>
              <w:rPr>
                <w:rFonts w:ascii="Times New Roman" w:hAnsi="Times New Roman" w:cs="Times New Roman"/>
              </w:rPr>
              <w:t>«Д</w:t>
            </w:r>
            <w:r w:rsidRPr="00B35963">
              <w:rPr>
                <w:rFonts w:ascii="Times New Roman" w:hAnsi="Times New Roman" w:cs="Times New Roman"/>
              </w:rPr>
              <w:t xml:space="preserve">етский сад № </w:t>
            </w:r>
            <w:r>
              <w:rPr>
                <w:rFonts w:ascii="Times New Roman" w:hAnsi="Times New Roman" w:cs="Times New Roman"/>
              </w:rPr>
              <w:t>3</w:t>
            </w:r>
            <w:r w:rsidRPr="00B35963">
              <w:rPr>
                <w:rFonts w:ascii="Times New Roman" w:hAnsi="Times New Roman" w:cs="Times New Roman"/>
              </w:rPr>
              <w:t>1</w:t>
            </w:r>
            <w:r>
              <w:rPr>
                <w:rFonts w:ascii="Times New Roman" w:hAnsi="Times New Roman" w:cs="Times New Roman"/>
              </w:rPr>
              <w:t>3комбинированного вида»</w:t>
            </w:r>
            <w:r w:rsidRPr="00B35963">
              <w:rPr>
                <w:rFonts w:ascii="Times New Roman" w:hAnsi="Times New Roman" w:cs="Times New Roman"/>
              </w:rPr>
              <w:t xml:space="preserve">, </w:t>
            </w:r>
          </w:p>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протокол от</w:t>
            </w:r>
            <w:r>
              <w:rPr>
                <w:rFonts w:ascii="Times New Roman" w:hAnsi="Times New Roman" w:cs="Times New Roman"/>
              </w:rPr>
              <w:t xml:space="preserve"> 29.11.2013г.               </w:t>
            </w:r>
            <w:r w:rsidRPr="00B35963">
              <w:rPr>
                <w:rFonts w:ascii="Times New Roman" w:hAnsi="Times New Roman" w:cs="Times New Roman"/>
              </w:rPr>
              <w:t xml:space="preserve"> 2013г. №</w:t>
            </w:r>
            <w:r>
              <w:rPr>
                <w:rFonts w:ascii="Times New Roman" w:hAnsi="Times New Roman" w:cs="Times New Roman"/>
              </w:rPr>
              <w:t xml:space="preserve"> 2</w:t>
            </w:r>
          </w:p>
          <w:p w:rsidR="006A3693" w:rsidRPr="00B35963" w:rsidRDefault="006A3693" w:rsidP="00B91FA9">
            <w:pPr>
              <w:spacing w:after="0" w:line="240" w:lineRule="auto"/>
              <w:jc w:val="both"/>
              <w:rPr>
                <w:rFonts w:ascii="Times New Roman" w:hAnsi="Times New Roman" w:cs="Times New Roman"/>
              </w:rPr>
            </w:pPr>
          </w:p>
        </w:tc>
        <w:tc>
          <w:tcPr>
            <w:tcW w:w="2693" w:type="dxa"/>
          </w:tcPr>
          <w:p w:rsidR="006A3693" w:rsidRPr="00B35963" w:rsidRDefault="006A3693" w:rsidP="00B91FA9">
            <w:pPr>
              <w:spacing w:after="0" w:line="240" w:lineRule="auto"/>
              <w:jc w:val="both"/>
              <w:rPr>
                <w:rFonts w:ascii="Times New Roman" w:hAnsi="Times New Roman" w:cs="Times New Roman"/>
              </w:rPr>
            </w:pPr>
          </w:p>
        </w:tc>
        <w:tc>
          <w:tcPr>
            <w:tcW w:w="3191" w:type="dxa"/>
          </w:tcPr>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 xml:space="preserve">УТВЕРЖДАЮ </w:t>
            </w:r>
          </w:p>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Заведующая МАДОУ «Детский сад № 313»</w:t>
            </w:r>
          </w:p>
          <w:p w:rsidR="006A3693" w:rsidRPr="00B35963" w:rsidRDefault="006A3693" w:rsidP="00B91FA9">
            <w:pPr>
              <w:spacing w:after="0" w:line="240" w:lineRule="auto"/>
              <w:jc w:val="both"/>
              <w:rPr>
                <w:rFonts w:ascii="Times New Roman" w:hAnsi="Times New Roman" w:cs="Times New Roman"/>
              </w:rPr>
            </w:pPr>
            <w:r w:rsidRPr="00B35963">
              <w:rPr>
                <w:rFonts w:ascii="Times New Roman" w:hAnsi="Times New Roman" w:cs="Times New Roman"/>
              </w:rPr>
              <w:t>__________Ф.А.Зарубина</w:t>
            </w:r>
          </w:p>
          <w:p w:rsidR="006A3693" w:rsidRPr="00B35963" w:rsidRDefault="006A3693" w:rsidP="00B91FA9">
            <w:pPr>
              <w:spacing w:after="0" w:line="240" w:lineRule="auto"/>
              <w:jc w:val="both"/>
              <w:rPr>
                <w:rFonts w:ascii="Times New Roman" w:hAnsi="Times New Roman" w:cs="Times New Roman"/>
              </w:rPr>
            </w:pPr>
            <w:r>
              <w:rPr>
                <w:rFonts w:ascii="Times New Roman" w:hAnsi="Times New Roman" w:cs="Times New Roman"/>
              </w:rPr>
              <w:t>09.01.2014</w:t>
            </w:r>
            <w:r w:rsidRPr="00B35963">
              <w:rPr>
                <w:rFonts w:ascii="Times New Roman" w:hAnsi="Times New Roman" w:cs="Times New Roman"/>
              </w:rPr>
              <w:t xml:space="preserve"> г.</w:t>
            </w:r>
          </w:p>
        </w:tc>
      </w:tr>
    </w:tbl>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center"/>
        <w:rPr>
          <w:rFonts w:ascii="Times New Roman" w:hAnsi="Times New Roman" w:cs="Times New Roman"/>
        </w:rPr>
      </w:pPr>
    </w:p>
    <w:p w:rsidR="006A3693" w:rsidRPr="00F163D9" w:rsidRDefault="006A3693" w:rsidP="006A3693">
      <w:pPr>
        <w:spacing w:after="0" w:line="240" w:lineRule="auto"/>
        <w:jc w:val="center"/>
        <w:rPr>
          <w:rFonts w:ascii="Times New Roman" w:hAnsi="Times New Roman" w:cs="Times New Roman"/>
          <w:b/>
          <w:sz w:val="32"/>
          <w:szCs w:val="32"/>
        </w:rPr>
      </w:pPr>
      <w:r w:rsidRPr="00F163D9">
        <w:rPr>
          <w:rFonts w:ascii="Times New Roman" w:hAnsi="Times New Roman" w:cs="Times New Roman"/>
          <w:b/>
          <w:sz w:val="32"/>
          <w:szCs w:val="32"/>
        </w:rPr>
        <w:t>Положение о наблюдательном совете</w:t>
      </w:r>
    </w:p>
    <w:p w:rsidR="006A3693" w:rsidRPr="00B35963" w:rsidRDefault="006A3693" w:rsidP="006A3693">
      <w:pPr>
        <w:spacing w:after="0" w:line="240" w:lineRule="auto"/>
        <w:jc w:val="center"/>
        <w:rPr>
          <w:rFonts w:ascii="Times New Roman" w:hAnsi="Times New Roman" w:cs="Times New Roman"/>
          <w:b/>
        </w:rPr>
      </w:pPr>
      <w:r w:rsidRPr="00B35963">
        <w:rPr>
          <w:rFonts w:ascii="Times New Roman" w:hAnsi="Times New Roman" w:cs="Times New Roman"/>
          <w:b/>
        </w:rPr>
        <w:t>Муниципального автономного дошкольного образовательного учреждения</w:t>
      </w:r>
    </w:p>
    <w:p w:rsidR="006A3693" w:rsidRPr="00B35963" w:rsidRDefault="006A3693" w:rsidP="006A3693">
      <w:pPr>
        <w:spacing w:after="0" w:line="240" w:lineRule="auto"/>
        <w:jc w:val="center"/>
        <w:rPr>
          <w:rFonts w:ascii="Times New Roman" w:hAnsi="Times New Roman" w:cs="Times New Roman"/>
          <w:b/>
        </w:rPr>
      </w:pPr>
      <w:r>
        <w:rPr>
          <w:rFonts w:ascii="Times New Roman" w:hAnsi="Times New Roman" w:cs="Times New Roman"/>
          <w:b/>
        </w:rPr>
        <w:t>«</w:t>
      </w:r>
      <w:r w:rsidRPr="00B35963">
        <w:rPr>
          <w:rFonts w:ascii="Times New Roman" w:hAnsi="Times New Roman" w:cs="Times New Roman"/>
          <w:b/>
        </w:rPr>
        <w:t>Детский сад № 313 комбинированного вида» Кировского района г. Казани</w:t>
      </w:r>
    </w:p>
    <w:p w:rsidR="006A3693" w:rsidRPr="00B35963" w:rsidRDefault="006A3693" w:rsidP="006A3693">
      <w:pPr>
        <w:spacing w:after="0" w:line="240" w:lineRule="auto"/>
        <w:jc w:val="center"/>
        <w:rPr>
          <w:rFonts w:ascii="Times New Roman" w:hAnsi="Times New Roman" w:cs="Times New Roman"/>
          <w:b/>
        </w:rPr>
      </w:pPr>
    </w:p>
    <w:p w:rsidR="006A3693" w:rsidRPr="00B35963" w:rsidRDefault="006A3693" w:rsidP="006A3693">
      <w:pPr>
        <w:spacing w:after="0" w:line="240" w:lineRule="auto"/>
        <w:ind w:left="-181"/>
        <w:jc w:val="both"/>
        <w:rPr>
          <w:rFonts w:ascii="Times New Roman" w:hAnsi="Times New Roman" w:cs="Times New Roman"/>
          <w:b/>
        </w:rPr>
      </w:pPr>
      <w:r>
        <w:rPr>
          <w:rFonts w:ascii="Times New Roman" w:hAnsi="Times New Roman" w:cs="Times New Roman"/>
          <w:b/>
        </w:rPr>
        <w:t xml:space="preserve">  </w:t>
      </w:r>
      <w:r w:rsidRPr="00B35963">
        <w:rPr>
          <w:rFonts w:ascii="Times New Roman" w:hAnsi="Times New Roman" w:cs="Times New Roman"/>
          <w:b/>
        </w:rPr>
        <w:t xml:space="preserve">Утвержден приказом заведующей детского сада </w:t>
      </w:r>
    </w:p>
    <w:p w:rsidR="006A3693" w:rsidRPr="00B35963" w:rsidRDefault="006A3693" w:rsidP="006A3693">
      <w:pPr>
        <w:spacing w:after="0" w:line="240" w:lineRule="auto"/>
        <w:ind w:left="-181"/>
        <w:jc w:val="both"/>
        <w:rPr>
          <w:rFonts w:ascii="Times New Roman" w:hAnsi="Times New Roman" w:cs="Times New Roman"/>
          <w:b/>
          <w:u w:val="single"/>
        </w:rPr>
      </w:pPr>
      <w:r>
        <w:rPr>
          <w:rFonts w:ascii="Times New Roman" w:hAnsi="Times New Roman" w:cs="Times New Roman"/>
          <w:b/>
        </w:rPr>
        <w:t xml:space="preserve">  </w:t>
      </w:r>
      <w:r w:rsidRPr="00B35963">
        <w:rPr>
          <w:rFonts w:ascii="Times New Roman" w:hAnsi="Times New Roman" w:cs="Times New Roman"/>
          <w:b/>
        </w:rPr>
        <w:t xml:space="preserve">от  </w:t>
      </w:r>
      <w:r>
        <w:rPr>
          <w:rFonts w:ascii="Times New Roman" w:hAnsi="Times New Roman" w:cs="Times New Roman"/>
          <w:b/>
        </w:rPr>
        <w:t>09.01.2014</w:t>
      </w:r>
      <w:r w:rsidRPr="00B35963">
        <w:rPr>
          <w:rFonts w:ascii="Times New Roman" w:hAnsi="Times New Roman" w:cs="Times New Roman"/>
          <w:b/>
        </w:rPr>
        <w:t xml:space="preserve"> г.   № </w:t>
      </w:r>
      <w:r>
        <w:rPr>
          <w:rFonts w:ascii="Times New Roman" w:hAnsi="Times New Roman" w:cs="Times New Roman"/>
          <w:b/>
        </w:rPr>
        <w:t>1</w:t>
      </w:r>
    </w:p>
    <w:p w:rsidR="006A3693" w:rsidRPr="00B35963" w:rsidRDefault="006A3693" w:rsidP="006A3693">
      <w:pPr>
        <w:spacing w:after="0" w:line="240" w:lineRule="auto"/>
        <w:ind w:left="-181"/>
        <w:jc w:val="both"/>
        <w:rPr>
          <w:rFonts w:ascii="Times New Roman" w:hAnsi="Times New Roman" w:cs="Times New Roman"/>
          <w:b/>
        </w:rPr>
      </w:pPr>
      <w:r>
        <w:rPr>
          <w:rFonts w:ascii="Times New Roman" w:hAnsi="Times New Roman" w:cs="Times New Roman"/>
          <w:b/>
        </w:rPr>
        <w:t xml:space="preserve">  </w:t>
      </w:r>
      <w:r w:rsidRPr="00B35963">
        <w:rPr>
          <w:rFonts w:ascii="Times New Roman" w:hAnsi="Times New Roman" w:cs="Times New Roman"/>
          <w:b/>
        </w:rPr>
        <w:t xml:space="preserve">Введены в действие с </w:t>
      </w:r>
      <w:r>
        <w:rPr>
          <w:rFonts w:ascii="Times New Roman" w:hAnsi="Times New Roman" w:cs="Times New Roman"/>
          <w:b/>
        </w:rPr>
        <w:t>09.01.2014</w:t>
      </w:r>
      <w:r w:rsidRPr="00B35963">
        <w:rPr>
          <w:rFonts w:ascii="Times New Roman" w:hAnsi="Times New Roman" w:cs="Times New Roman"/>
          <w:b/>
        </w:rPr>
        <w:t xml:space="preserve"> г.</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1.Общие положения</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 xml:space="preserve">1.1. Положение о Наблюдательном совете (далее Положение) разработано для Муниципального автономного дошкольного образовательного учреждения </w:t>
      </w:r>
      <w:r>
        <w:rPr>
          <w:rFonts w:ascii="Times New Roman" w:hAnsi="Times New Roman" w:cs="Times New Roman"/>
        </w:rPr>
        <w:t>«Д</w:t>
      </w:r>
      <w:r w:rsidRPr="00B35963">
        <w:rPr>
          <w:rFonts w:ascii="Times New Roman" w:hAnsi="Times New Roman" w:cs="Times New Roman"/>
        </w:rPr>
        <w:t>етск</w:t>
      </w:r>
      <w:r>
        <w:rPr>
          <w:rFonts w:ascii="Times New Roman" w:hAnsi="Times New Roman" w:cs="Times New Roman"/>
        </w:rPr>
        <w:t xml:space="preserve">ий </w:t>
      </w:r>
      <w:r w:rsidRPr="00B35963">
        <w:rPr>
          <w:rFonts w:ascii="Times New Roman" w:hAnsi="Times New Roman" w:cs="Times New Roman"/>
        </w:rPr>
        <w:t xml:space="preserve">сад № </w:t>
      </w:r>
      <w:r>
        <w:rPr>
          <w:rFonts w:ascii="Times New Roman" w:hAnsi="Times New Roman" w:cs="Times New Roman"/>
        </w:rPr>
        <w:t>313 комбинированного вида»</w:t>
      </w:r>
      <w:r w:rsidRPr="00B35963">
        <w:rPr>
          <w:rFonts w:ascii="Times New Roman" w:hAnsi="Times New Roman" w:cs="Times New Roman"/>
        </w:rPr>
        <w:t xml:space="preserve"> (далее Учреждение) в соответствии с Федеральным законом РФ от 03.11.2006 года № 174-ФЗ «Об автономных учреждениях»</w:t>
      </w:r>
      <w:r>
        <w:rPr>
          <w:rFonts w:ascii="Times New Roman" w:hAnsi="Times New Roman" w:cs="Times New Roman"/>
        </w:rPr>
        <w:t>, Федеральным законом «Об образовании в Российской Федерации» от 29.12.2012 г. № 273-ФЗ</w:t>
      </w:r>
      <w:r w:rsidRPr="00B35963">
        <w:rPr>
          <w:rFonts w:ascii="Times New Roman" w:hAnsi="Times New Roman" w:cs="Times New Roman"/>
        </w:rPr>
        <w:t xml:space="preserve"> и Уставом Учреждения.</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1.2.  Настоящее Положение определяет правовое положение, порядок формирования, состав, компетенцию, полномочия членов Наблюдательного совета, порядок проведения заседаний Наблюдательного совета Учреждения.</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1.3.   Наблюдательный совет Учреждения – коллегиальный орган управления Учреждением,  имеющий собственную компетенцию в решении вопросов управления Учреждением.</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 xml:space="preserve">1.4. В своей деятельности Наблюдательный совет руководствуется Конституцией Российской Федерации, </w:t>
      </w:r>
      <w:r>
        <w:rPr>
          <w:rFonts w:ascii="Times New Roman" w:hAnsi="Times New Roman" w:cs="Times New Roman"/>
        </w:rPr>
        <w:t>Федеральным законом «Об образовании в Российской Федерации» от 29.12.2012 г. № 273-ФЗ</w:t>
      </w:r>
      <w:r w:rsidRPr="00B35963">
        <w:rPr>
          <w:rFonts w:ascii="Times New Roman" w:hAnsi="Times New Roman" w:cs="Times New Roman"/>
        </w:rPr>
        <w:t xml:space="preserve">, Федеральным законом РФ «Об автономных учреждениях» от 03.11.2006 года № 174-ФЗ, Типовым положением о дошкольном образовательном учреждении (приказ Министерства образования и науки РФ от 27.10.20011г. № 2562 г. и настоящим Положением. </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2.Порядок формирования, состав и полномочия членов Наблюдательного совета</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2.1.В состав Наблюдательного совета входят не менее чем пять и не более чем одиннадцать членов. В состав Наблюдательного совета входят представители Учредителя, Департамента по управлению муниципальным имуществом, представители трудового коллектива Учреждения</w:t>
      </w:r>
      <w:r>
        <w:rPr>
          <w:rFonts w:ascii="Times New Roman" w:hAnsi="Times New Roman" w:cs="Times New Roman"/>
        </w:rPr>
        <w:t>, избираемые общим собранием коллектива</w:t>
      </w:r>
      <w:r w:rsidRPr="00B35963">
        <w:rPr>
          <w:rFonts w:ascii="Times New Roman" w:hAnsi="Times New Roman" w:cs="Times New Roman"/>
        </w:rPr>
        <w:t xml:space="preserve"> и иные представители общественности, в том числе лица, имеющие заслуги и достижения в сфере образования</w:t>
      </w:r>
      <w:r>
        <w:rPr>
          <w:rFonts w:ascii="Times New Roman" w:hAnsi="Times New Roman" w:cs="Times New Roman"/>
        </w:rPr>
        <w:t>, представители родительской общественности, избираемые общим родительским собранием</w:t>
      </w:r>
      <w:r w:rsidRPr="00B35963">
        <w:rPr>
          <w:rFonts w:ascii="Times New Roman" w:hAnsi="Times New Roman" w:cs="Times New Roman"/>
        </w:rPr>
        <w:t>.</w:t>
      </w:r>
      <w:r>
        <w:rPr>
          <w:rFonts w:ascii="Times New Roman" w:hAnsi="Times New Roman" w:cs="Times New Roman"/>
        </w:rPr>
        <w:t xml:space="preserve"> </w:t>
      </w:r>
      <w:r w:rsidRPr="00B35963">
        <w:rPr>
          <w:rFonts w:ascii="Times New Roman" w:hAnsi="Times New Roman" w:cs="Times New Roman"/>
        </w:rPr>
        <w:t>Количество представителей государственных органов и органов местного самоуправления в составе Наблюдательного совета не должно превышать одну треть от общего числа членов Наблюдательного совета. Количество представителей работников Учреждения не может превышать одну треть от общего числа членов Наблюдательного совета.</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 xml:space="preserve">2.2.Срок полномочий Наблюдательного совета </w:t>
      </w:r>
      <w:r>
        <w:rPr>
          <w:rFonts w:ascii="Times New Roman" w:hAnsi="Times New Roman" w:cs="Times New Roman"/>
        </w:rPr>
        <w:t>3 года</w:t>
      </w:r>
      <w:r w:rsidRPr="00B35963">
        <w:rPr>
          <w:rFonts w:ascii="Times New Roman" w:hAnsi="Times New Roman" w:cs="Times New Roman"/>
        </w:rPr>
        <w:t>.</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 xml:space="preserve">2.3. Назначение членов Наблюдательного совета или досрочное прекращение их полномочий осуществляется на основании приказа (распоряжения) Учредителя по представлению Учреждения. </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2.4. Полномочия Наблюдательного совета определяются Федеральным законом «Об автономных учреждениях» и настоящим Уставом.</w:t>
      </w: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2.5. Председатель Наблюдательного совета избирается на срок полномочий Наблюдательного совета членами Наблюдательного совета из их числа простым большинством голосов от общего числа голосов членов Наблюдательного совета.</w:t>
      </w:r>
    </w:p>
    <w:p w:rsidR="006A3693" w:rsidRPr="00B35963" w:rsidRDefault="006A3693" w:rsidP="006A3693">
      <w:pPr>
        <w:spacing w:after="0" w:line="240" w:lineRule="auto"/>
        <w:jc w:val="both"/>
        <w:rPr>
          <w:rFonts w:ascii="Times New Roman" w:hAnsi="Times New Roman" w:cs="Times New Roman"/>
        </w:rPr>
      </w:pPr>
    </w:p>
    <w:p w:rsidR="006A369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lastRenderedPageBreak/>
        <w:t xml:space="preserve">3.Компетенция Наблюдательного совета </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3.1. Наблюдательный совет Учреждения рассматривает:</w:t>
      </w:r>
    </w:p>
    <w:p w:rsidR="006A3693" w:rsidRPr="00B35963" w:rsidRDefault="006A3693" w:rsidP="006A3693">
      <w:pPr>
        <w:spacing w:after="0" w:line="240" w:lineRule="auto"/>
        <w:jc w:val="both"/>
        <w:rPr>
          <w:rFonts w:ascii="Times New Roman" w:hAnsi="Times New Roman" w:cs="Times New Roman"/>
        </w:rPr>
      </w:pPr>
    </w:p>
    <w:p w:rsidR="006A3693" w:rsidRPr="00E13C91" w:rsidRDefault="006A3693" w:rsidP="006A3693">
      <w:pPr>
        <w:pStyle w:val="a3"/>
        <w:numPr>
          <w:ilvl w:val="0"/>
          <w:numId w:val="1"/>
        </w:numPr>
        <w:spacing w:after="0" w:line="240" w:lineRule="auto"/>
        <w:ind w:left="426" w:hanging="426"/>
        <w:jc w:val="both"/>
        <w:rPr>
          <w:rFonts w:ascii="Times New Roman" w:hAnsi="Times New Roman" w:cs="Times New Roman"/>
        </w:rPr>
      </w:pPr>
      <w:r w:rsidRPr="00E13C91">
        <w:rPr>
          <w:rFonts w:ascii="Times New Roman" w:hAnsi="Times New Roman" w:cs="Times New Roman"/>
        </w:rPr>
        <w:t>Предложения Учредителя или заведующего Учреждением о внесении изменений в Устав Учреждения.</w:t>
      </w:r>
    </w:p>
    <w:p w:rsidR="006A3693" w:rsidRPr="00E13C91" w:rsidRDefault="006A3693" w:rsidP="006A3693">
      <w:pPr>
        <w:pStyle w:val="a3"/>
        <w:numPr>
          <w:ilvl w:val="0"/>
          <w:numId w:val="1"/>
        </w:numPr>
        <w:spacing w:after="0" w:line="240" w:lineRule="auto"/>
        <w:jc w:val="both"/>
        <w:rPr>
          <w:rFonts w:ascii="Times New Roman" w:hAnsi="Times New Roman" w:cs="Times New Roman"/>
        </w:rPr>
      </w:pPr>
      <w:r w:rsidRPr="00E13C91">
        <w:rPr>
          <w:rFonts w:ascii="Times New Roman" w:hAnsi="Times New Roman" w:cs="Times New Roman"/>
        </w:rPr>
        <w:t>Предложения Учредителя или заведующего Учреждени</w:t>
      </w:r>
      <w:r>
        <w:rPr>
          <w:rFonts w:ascii="Times New Roman" w:hAnsi="Times New Roman" w:cs="Times New Roman"/>
        </w:rPr>
        <w:t>ем</w:t>
      </w:r>
      <w:r w:rsidRPr="00E13C91">
        <w:rPr>
          <w:rFonts w:ascii="Times New Roman" w:hAnsi="Times New Roman" w:cs="Times New Roman"/>
        </w:rPr>
        <w:t xml:space="preserve"> о создании и ликвидации филиалов Учреждения, об открытии и о закрытии его представительств.</w:t>
      </w:r>
    </w:p>
    <w:p w:rsidR="006A3693" w:rsidRPr="00E13C91" w:rsidRDefault="006A3693" w:rsidP="006A3693">
      <w:pPr>
        <w:pStyle w:val="a3"/>
        <w:numPr>
          <w:ilvl w:val="0"/>
          <w:numId w:val="1"/>
        </w:numPr>
        <w:spacing w:after="0" w:line="240" w:lineRule="auto"/>
        <w:jc w:val="both"/>
        <w:rPr>
          <w:rFonts w:ascii="Times New Roman" w:hAnsi="Times New Roman" w:cs="Times New Roman"/>
        </w:rPr>
      </w:pPr>
      <w:r w:rsidRPr="00E13C91">
        <w:rPr>
          <w:rFonts w:ascii="Times New Roman" w:hAnsi="Times New Roman" w:cs="Times New Roman"/>
        </w:rPr>
        <w:t xml:space="preserve">Предложения Учредителя или </w:t>
      </w:r>
      <w:r>
        <w:rPr>
          <w:rFonts w:ascii="Times New Roman" w:hAnsi="Times New Roman" w:cs="Times New Roman"/>
        </w:rPr>
        <w:t xml:space="preserve">заведующего Учреждением </w:t>
      </w:r>
      <w:r w:rsidRPr="00E13C91">
        <w:rPr>
          <w:rFonts w:ascii="Times New Roman" w:hAnsi="Times New Roman" w:cs="Times New Roman"/>
        </w:rPr>
        <w:t>о реорганизации Учреждения или о его ликвидации.</w:t>
      </w:r>
    </w:p>
    <w:p w:rsidR="006A3693" w:rsidRPr="00E13C91" w:rsidRDefault="006A3693" w:rsidP="006A3693">
      <w:pPr>
        <w:pStyle w:val="a3"/>
        <w:numPr>
          <w:ilvl w:val="0"/>
          <w:numId w:val="1"/>
        </w:numPr>
        <w:spacing w:after="0" w:line="240" w:lineRule="auto"/>
        <w:jc w:val="both"/>
        <w:rPr>
          <w:rFonts w:ascii="Times New Roman" w:hAnsi="Times New Roman" w:cs="Times New Roman"/>
        </w:rPr>
      </w:pPr>
      <w:r w:rsidRPr="00E13C91">
        <w:rPr>
          <w:rFonts w:ascii="Times New Roman" w:hAnsi="Times New Roman" w:cs="Times New Roman"/>
        </w:rPr>
        <w:t xml:space="preserve">Предложения Учредителя или </w:t>
      </w:r>
      <w:r>
        <w:rPr>
          <w:rFonts w:ascii="Times New Roman" w:hAnsi="Times New Roman" w:cs="Times New Roman"/>
        </w:rPr>
        <w:t xml:space="preserve">заведующего Учреждением </w:t>
      </w:r>
      <w:r w:rsidRPr="00E13C91">
        <w:rPr>
          <w:rFonts w:ascii="Times New Roman" w:hAnsi="Times New Roman" w:cs="Times New Roman"/>
        </w:rPr>
        <w:t>об изъятии имущества, закрепленного за Учреждением на праве оперативного управления.</w:t>
      </w:r>
    </w:p>
    <w:p w:rsidR="006A3693" w:rsidRPr="00E13C91" w:rsidRDefault="006A3693" w:rsidP="006A3693">
      <w:pPr>
        <w:pStyle w:val="a3"/>
        <w:numPr>
          <w:ilvl w:val="0"/>
          <w:numId w:val="1"/>
        </w:numPr>
        <w:spacing w:after="0" w:line="240" w:lineRule="auto"/>
        <w:jc w:val="both"/>
        <w:rPr>
          <w:rFonts w:ascii="Times New Roman" w:hAnsi="Times New Roman" w:cs="Times New Roman"/>
        </w:rPr>
      </w:pPr>
      <w:r w:rsidRPr="00E13C91">
        <w:rPr>
          <w:rFonts w:ascii="Times New Roman" w:hAnsi="Times New Roman" w:cs="Times New Roman"/>
        </w:rPr>
        <w:t xml:space="preserve">Предложения </w:t>
      </w:r>
      <w:r>
        <w:rPr>
          <w:rFonts w:ascii="Times New Roman" w:hAnsi="Times New Roman" w:cs="Times New Roman"/>
        </w:rPr>
        <w:t xml:space="preserve">заведующего Учреждением </w:t>
      </w:r>
      <w:r w:rsidRPr="00E13C91">
        <w:rPr>
          <w:rFonts w:ascii="Times New Roman" w:hAnsi="Times New Roman" w:cs="Times New Roman"/>
        </w:rPr>
        <w:t>об участии Учреждения в других юридических лицах,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качестве учредителя или участника.</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Проект плана финансово-хозяйственной деятельности Учреждения.</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 xml:space="preserve">По представлению </w:t>
      </w:r>
      <w:r>
        <w:rPr>
          <w:rFonts w:ascii="Times New Roman" w:hAnsi="Times New Roman" w:cs="Times New Roman"/>
        </w:rPr>
        <w:t xml:space="preserve">заведующего Учреждением </w:t>
      </w:r>
      <w:r w:rsidRPr="00D31629">
        <w:rPr>
          <w:rFonts w:ascii="Times New Roman" w:hAnsi="Times New Roman" w:cs="Times New Roman"/>
        </w:rPr>
        <w:t>проекты отчетов о деятельности Учреждения и об использовании его имущества, об исполнении плана его финансово-хозяйственной деятельности, годовую бухгалтерскую отчетность Учреждения.</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 xml:space="preserve">Предложения </w:t>
      </w:r>
      <w:r>
        <w:rPr>
          <w:rFonts w:ascii="Times New Roman" w:hAnsi="Times New Roman" w:cs="Times New Roman"/>
        </w:rPr>
        <w:t xml:space="preserve">заведующего Учреждением </w:t>
      </w:r>
      <w:r w:rsidRPr="00D31629">
        <w:rPr>
          <w:rFonts w:ascii="Times New Roman" w:hAnsi="Times New Roman" w:cs="Times New Roman"/>
        </w:rPr>
        <w:t>о совершении сделок по распоряжению имуществом, которым в соответствии с частями 2 и 6 статьи 3 Федерального закона «Об автономных учреждениях» Учреждение не вправе распоряжаться самостоятельно.</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 xml:space="preserve">Предложения </w:t>
      </w:r>
      <w:r>
        <w:rPr>
          <w:rFonts w:ascii="Times New Roman" w:hAnsi="Times New Roman" w:cs="Times New Roman"/>
        </w:rPr>
        <w:t xml:space="preserve">заведующего Учреждением </w:t>
      </w:r>
      <w:r w:rsidRPr="00D31629">
        <w:rPr>
          <w:rFonts w:ascii="Times New Roman" w:hAnsi="Times New Roman" w:cs="Times New Roman"/>
        </w:rPr>
        <w:t>о совершении крупных сделок.</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 xml:space="preserve">Предложения </w:t>
      </w:r>
      <w:r>
        <w:rPr>
          <w:rFonts w:ascii="Times New Roman" w:hAnsi="Times New Roman" w:cs="Times New Roman"/>
        </w:rPr>
        <w:t xml:space="preserve">заведующего Учреждением </w:t>
      </w:r>
      <w:r w:rsidRPr="00D31629">
        <w:rPr>
          <w:rFonts w:ascii="Times New Roman" w:hAnsi="Times New Roman" w:cs="Times New Roman"/>
        </w:rPr>
        <w:t>о совершении сделок, в совершении которых имеется заинтересованность.</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 xml:space="preserve">Предложения </w:t>
      </w:r>
      <w:r>
        <w:rPr>
          <w:rFonts w:ascii="Times New Roman" w:hAnsi="Times New Roman" w:cs="Times New Roman"/>
        </w:rPr>
        <w:t xml:space="preserve">заведующего Учреждением </w:t>
      </w:r>
      <w:r w:rsidRPr="00D31629">
        <w:rPr>
          <w:rFonts w:ascii="Times New Roman" w:hAnsi="Times New Roman" w:cs="Times New Roman"/>
        </w:rPr>
        <w:t>о выборе кредитных организаций, в которых Учреждение может открыть банковские счета.</w:t>
      </w:r>
    </w:p>
    <w:p w:rsidR="006A3693" w:rsidRPr="00D31629" w:rsidRDefault="006A3693" w:rsidP="006A3693">
      <w:pPr>
        <w:pStyle w:val="a3"/>
        <w:numPr>
          <w:ilvl w:val="0"/>
          <w:numId w:val="1"/>
        </w:numPr>
        <w:spacing w:after="0" w:line="240" w:lineRule="auto"/>
        <w:jc w:val="both"/>
        <w:rPr>
          <w:rFonts w:ascii="Times New Roman" w:hAnsi="Times New Roman" w:cs="Times New Roman"/>
        </w:rPr>
      </w:pPr>
      <w:r w:rsidRPr="00D31629">
        <w:rPr>
          <w:rFonts w:ascii="Times New Roman" w:hAnsi="Times New Roman" w:cs="Times New Roman"/>
        </w:rPr>
        <w:t>Вопросы проведения аудита годовой бухгалтерской отчетности Учреждения и утверждения аудиторской организации.</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По вопросам, указанным в подпунктах 1 - 4 и 8 пункта, Наблюдательный совет дает рекомендации. Учредитель принимает по этим вопросам решения после рассмотрения рекомендаций Наблюдательного совета.</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По вопросу, указанному в подпункте 6 пункта, Наблюдательный совет дает заключение, копия которого направляется Учредителю. По вопросу, указанному в подпунктах 5 и 11 пункта, Наблюдательный совет дает заключение. Заведующий Учреждения принимает по этим вопросам решения после рассмотрения заключений Наблюдательного совета.</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Документы, представляемые в соответствии с подпунктом 7 пункта, утверждаются Наблюдательным советом. Копии указанных документов направляются Учредителю.</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По вопросам, указанным в подпунктах 9, 10 и 12 пункта, Наблюдательный совет принимает решения, обязательные для заведующего Учреждения.</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Порядок принятия решения Наблюдательным советом регулируется Положением о Наблюдательном совете и Уставом Учреждения.</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Рекомендации и заключения по вопросам, указанным в подпунктах 1-8 и 11 пункта, даются большинством голосов от общего числа голосов членов Наблюдательного совета.</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Решения по вопросам, указанным в подпунктах 9 и 12 пункта, принимаются Наблюдательным советом большинством в две трети голосов от общего числа голосов членов Наблюдательного совета.</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Решение по вопросу, указанному в подпункте 10 пункта, принимается большинством голосов членов Наблюдательного совета, не заинтересованных в совершении этой сделки, в течение пятнадцати календарных дней с момента поступления такого предложения председателю Наблюдательного совета. В случае, если лица, заинтересованные в совершении сделки, составляют в Наблюдательном совете большинство, решение об одобрении сделки, в совершении которой имеется заинтересованность, принимается Учредителем.</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t xml:space="preserve">     </w:t>
      </w:r>
      <w:r w:rsidRPr="00B35963">
        <w:rPr>
          <w:rFonts w:ascii="Times New Roman" w:hAnsi="Times New Roman" w:cs="Times New Roman"/>
        </w:rPr>
        <w:t>Вопросы, относящиеся к компетенции Наблюдательного совета в соответствии с Уставом Учреждения, не могут быть переданы на рассмотрение других органов Учреждения.</w:t>
      </w:r>
    </w:p>
    <w:p w:rsidR="006A3693" w:rsidRPr="00B35963" w:rsidRDefault="006A3693" w:rsidP="006A3693">
      <w:pPr>
        <w:spacing w:after="0" w:line="240" w:lineRule="auto"/>
        <w:jc w:val="both"/>
        <w:rPr>
          <w:rFonts w:ascii="Times New Roman" w:hAnsi="Times New Roman" w:cs="Times New Roman"/>
        </w:rPr>
      </w:pPr>
      <w:r>
        <w:rPr>
          <w:rFonts w:ascii="Times New Roman" w:hAnsi="Times New Roman" w:cs="Times New Roman"/>
        </w:rPr>
        <w:lastRenderedPageBreak/>
        <w:t xml:space="preserve">      </w:t>
      </w:r>
      <w:r w:rsidRPr="00B35963">
        <w:rPr>
          <w:rFonts w:ascii="Times New Roman" w:hAnsi="Times New Roman" w:cs="Times New Roman"/>
        </w:rPr>
        <w:t>По требованию Наблюдательного совета или любого из его членов заведующий Учреждения обязан представить информацию по вопросам, относящимся к компетенции Наблюдательного совета.</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 xml:space="preserve">4.Порядок проведения заседаний Наблюдательного совете </w:t>
      </w:r>
    </w:p>
    <w:p w:rsidR="006A3693" w:rsidRPr="00B35963" w:rsidRDefault="006A3693" w:rsidP="006A3693">
      <w:pPr>
        <w:spacing w:after="0" w:line="240" w:lineRule="auto"/>
        <w:jc w:val="both"/>
        <w:rPr>
          <w:rFonts w:ascii="Times New Roman" w:hAnsi="Times New Roman" w:cs="Times New Roman"/>
        </w:rPr>
      </w:pPr>
    </w:p>
    <w:p w:rsidR="006A3693" w:rsidRPr="00B35963" w:rsidRDefault="006A3693" w:rsidP="006A3693">
      <w:pPr>
        <w:spacing w:after="0" w:line="240" w:lineRule="auto"/>
        <w:jc w:val="both"/>
        <w:rPr>
          <w:rFonts w:ascii="Times New Roman" w:hAnsi="Times New Roman" w:cs="Times New Roman"/>
        </w:rPr>
      </w:pPr>
      <w:r w:rsidRPr="00B35963">
        <w:rPr>
          <w:rFonts w:ascii="Times New Roman" w:hAnsi="Times New Roman" w:cs="Times New Roman"/>
        </w:rPr>
        <w:t>4.1.</w:t>
      </w:r>
      <w:r>
        <w:rPr>
          <w:rFonts w:ascii="Times New Roman" w:hAnsi="Times New Roman" w:cs="Times New Roman"/>
        </w:rPr>
        <w:t xml:space="preserve"> </w:t>
      </w:r>
      <w:r w:rsidRPr="00B35963">
        <w:rPr>
          <w:rFonts w:ascii="Times New Roman" w:hAnsi="Times New Roman" w:cs="Times New Roman"/>
        </w:rPr>
        <w:t>Заседания Наблюдательного совета проводятся по мере необходимости, но не реже одного раза в квартал.</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4.2. Заседание Наблюдательного совета созывается его председателем по собственной инициативе, по требованию Учредителя, члена Наблюдательного совета или заведующего Учреждения.</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4.3. Заседание Наблюдательного совета после его создания, а также первое заседание нового состава Наблюдательного совета созывается по требованию Учредителя. До избрания председателя Наблюдательного совета на таком заседании председательствует старший по возрасту член Наблюдательного совета, за исключением представителя работников Учреждения.</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4.4. Проведение заседаний Наблюдательного совета осуществляется в соответствии с Регламентом заседания, который формируется Учредителем на основе письменных предложений членов Наблюдательного совета, Учредителя, заведующего Учреждением и утверждается председателем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4.5. Работу по подготовке, проведению заседаний и оформлению документов по результатам работы Наблюдательного совета осуществляет ответственный секретарь Наблюдательного совета, выбираемый на первом заседании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4.6.Члены Наблюдательного совета, заведующий Учреждением, а также лица, привлекаемые по инициативе Наблюдательного совета для участия в его работе, оповещаются не позднее, чем за пять рабочих дней о месте, дате и времени заседания с одновременным представлением повестки дня, проектов решений и необходимых справочных материалов.</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4.7.В заседании Наблюдательного совета вправе участвовать заведующий Учреждения. Иные приглашенные председателем Наблюдательного совета лица могут участвовать в заседании Наблюдательного совета, если против их присутствия не возражает более чем одна треть от общего числа членов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4.8.Каждый член Наблюдательного совета имеет при голосовании один голос; в случае равенства голосов решающим является голос председателя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4.9.Заседание Наблюдательного совета является правомочным, если все члены Наблюдательного совета извещены о времени и месте его проведения, и на заседании присутствует более половины членов Наблюдательного совета, передача членом Наблюдательного совета своего голоса другому лицу не допускается.</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4.10.В случае отсутствия кворума заседание Наблюдательного совета переносится на срок не более трех рабочих дней.</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4.11.В случае отсутствия по уважительной причине члена Наблюдательного совета он вправе в письменной форме представить в Наблюдательный совет свое мнение, которое учитывается при определении наличия кворума и результатов голосования.</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4.12.Председателем Наблюдательного совета может быть проведено заседание Наблюдательного совета путем заочного голосования, посредством получения письменных мнений членов Наблюдательного совета.</w:t>
      </w:r>
    </w:p>
    <w:p w:rsidR="006A3693" w:rsidRPr="00F163D9" w:rsidRDefault="006A3693" w:rsidP="006A3693">
      <w:pPr>
        <w:spacing w:after="0" w:line="240" w:lineRule="auto"/>
        <w:jc w:val="both"/>
        <w:rPr>
          <w:rFonts w:ascii="Times New Roman" w:hAnsi="Times New Roman" w:cs="Times New Roman"/>
        </w:rPr>
      </w:pP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 xml:space="preserve">5.  Протоколы заседаний Наблюдательного совета </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5.1. Заседания Наблюдательного совета и принятые решения протоколируются; протокол оформляется в течение 5 рабочих дней со дня проведения заседания Наблюдательного совета, подписывается председателем Наблюдательного совета и ответственным секретарем в 10-дневный срок доводится до сведения заинтересованных лиц.</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5.2. Организационно-техническое и информационное обеспечение деятельности Наблюдательного совета осуществляет Учреждение, которое для обеспечения деятельности Наблюдательного совета может привлекать на договорной и конкурсной основе к работе Наблюдательного совета экспертов, аудиторские, консультационные и иные специализированные организации.</w:t>
      </w:r>
    </w:p>
    <w:p w:rsidR="006A3693" w:rsidRPr="00F163D9" w:rsidRDefault="006A3693" w:rsidP="006A3693">
      <w:pPr>
        <w:spacing w:after="0" w:line="240" w:lineRule="auto"/>
        <w:jc w:val="both"/>
        <w:rPr>
          <w:rFonts w:ascii="Times New Roman" w:hAnsi="Times New Roman" w:cs="Times New Roman"/>
        </w:rPr>
      </w:pP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6.  Ответственность членов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lastRenderedPageBreak/>
        <w:t>6.1. Члены Наблюдательного совета при осуществлении своих прав и исполнении обязанностей должны действовать в интересах Учреждения, осуществлять свои права и исполнять обязанности в отношении общества добросовестно и разумно.</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6.2. Члены Наблюдательного совета несут ответственность перед Учреждением за убытки, причиненные Учреждению их виновными действиями (бездействием), в соответствии с законодательством Российской Федерации. При этом в Наблюдательном совете не несут ответственности члены, голосовавшие против решения, которое повлекло причинение Учреждению убытков, или не принимавшие участия в голосовании.</w:t>
      </w:r>
    </w:p>
    <w:p w:rsidR="006A3693" w:rsidRPr="00F163D9" w:rsidRDefault="006A3693" w:rsidP="006A3693">
      <w:pPr>
        <w:spacing w:after="0" w:line="240" w:lineRule="auto"/>
        <w:jc w:val="both"/>
        <w:rPr>
          <w:rFonts w:ascii="Times New Roman" w:hAnsi="Times New Roman" w:cs="Times New Roman"/>
        </w:rPr>
      </w:pP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7.  Заключительные положения</w:t>
      </w:r>
    </w:p>
    <w:p w:rsidR="006A3693" w:rsidRDefault="006A3693" w:rsidP="006A3693">
      <w:pPr>
        <w:spacing w:after="0" w:line="240" w:lineRule="auto"/>
        <w:jc w:val="both"/>
        <w:rPr>
          <w:rFonts w:ascii="Times New Roman" w:hAnsi="Times New Roman" w:cs="Times New Roman"/>
        </w:rPr>
      </w:pP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7.2.  Решение о внесении изменений в Положение принимается большинством голосов членов Наблюдательного совета, участвующих в заседании Наблюдательного совета.</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7.3. Если в результате изменения законодательства Российской Федерации отдельные нормы настоящего Положения вступают в противоречие с нормами законодательства Российской Федерации, члены Наблюдательного совета руководствуются законодательством Российской Федерации.</w:t>
      </w:r>
    </w:p>
    <w:p w:rsidR="006A3693" w:rsidRPr="00F163D9" w:rsidRDefault="006A3693" w:rsidP="006A3693">
      <w:pPr>
        <w:spacing w:after="0" w:line="240" w:lineRule="auto"/>
        <w:jc w:val="both"/>
        <w:rPr>
          <w:rFonts w:ascii="Times New Roman" w:hAnsi="Times New Roman" w:cs="Times New Roman"/>
        </w:rPr>
      </w:pPr>
      <w:r w:rsidRPr="00F163D9">
        <w:rPr>
          <w:rFonts w:ascii="Times New Roman" w:hAnsi="Times New Roman" w:cs="Times New Roman"/>
        </w:rPr>
        <w:t>7.4. Срок действия настоящего Положения неограничен. Положение действует до принятия нового. Положения о Наблюдательном совете</w:t>
      </w:r>
    </w:p>
    <w:p w:rsidR="006A3693" w:rsidRDefault="006A3693" w:rsidP="006A3693">
      <w:pPr>
        <w:tabs>
          <w:tab w:val="left" w:pos="993"/>
        </w:tabs>
        <w:suppressAutoHyphens/>
        <w:spacing w:after="0"/>
        <w:ind w:left="567"/>
        <w:jc w:val="both"/>
        <w:rPr>
          <w:rFonts w:ascii="Times New Roman" w:hAnsi="Times New Roman" w:cs="Times New Roman"/>
          <w:sz w:val="24"/>
          <w:szCs w:val="24"/>
        </w:rPr>
      </w:pPr>
    </w:p>
    <w:p w:rsidR="006A3693" w:rsidRDefault="006A3693" w:rsidP="006A3693">
      <w:pPr>
        <w:tabs>
          <w:tab w:val="left" w:pos="993"/>
        </w:tabs>
        <w:suppressAutoHyphens/>
        <w:spacing w:after="0"/>
        <w:ind w:left="567"/>
        <w:jc w:val="both"/>
        <w:rPr>
          <w:rFonts w:ascii="Times New Roman" w:hAnsi="Times New Roman" w:cs="Times New Roman"/>
          <w:sz w:val="24"/>
          <w:szCs w:val="24"/>
        </w:rPr>
      </w:pPr>
    </w:p>
    <w:p w:rsidR="006A3693" w:rsidRDefault="006A3693" w:rsidP="006A3693">
      <w:pPr>
        <w:tabs>
          <w:tab w:val="left" w:pos="993"/>
        </w:tabs>
        <w:suppressAutoHyphens/>
        <w:spacing w:after="0"/>
        <w:ind w:left="567"/>
        <w:jc w:val="both"/>
        <w:rPr>
          <w:rFonts w:ascii="Times New Roman" w:hAnsi="Times New Roman" w:cs="Times New Roman"/>
          <w:sz w:val="24"/>
          <w:szCs w:val="24"/>
        </w:rPr>
      </w:pPr>
    </w:p>
    <w:p w:rsidR="00F804F6" w:rsidRDefault="00F804F6"/>
    <w:sectPr w:rsidR="00F804F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E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7710DB"/>
    <w:multiLevelType w:val="hybridMultilevel"/>
    <w:tmpl w:val="8E9EE762"/>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compat>
    <w:useFELayout/>
  </w:compat>
  <w:rsids>
    <w:rsidRoot w:val="006A3693"/>
    <w:rsid w:val="006A3693"/>
    <w:rsid w:val="00F804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A3693"/>
    <w:pPr>
      <w:ind w:left="720"/>
      <w:contextualSpacing/>
    </w:pPr>
    <w:rPr>
      <w:rFonts w:eastAsiaTheme="minorHAnsi"/>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1789</Words>
  <Characters>10198</Characters>
  <Application>Microsoft Office Word</Application>
  <DocSecurity>0</DocSecurity>
  <Lines>84</Lines>
  <Paragraphs>23</Paragraphs>
  <ScaleCrop>false</ScaleCrop>
  <Company>Grizli777</Company>
  <LinksUpToDate>false</LinksUpToDate>
  <CharactersWithSpaces>11964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Sadretdinovs</dc:creator>
  <cp:keywords/>
  <dc:description/>
  <cp:lastModifiedBy>Sadretdinovs</cp:lastModifiedBy>
  <cp:revision>2</cp:revision>
  <dcterms:created xsi:type="dcterms:W3CDTF">2015-02-02T19:55:00Z</dcterms:created>
  <dcterms:modified xsi:type="dcterms:W3CDTF">2015-02-02T19:55:00Z</dcterms:modified>
</cp:coreProperties>
</file>